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学前教育模拟试卷(九)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(考试时间150分钟,总分300分)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说明:请在答题纸的相应位置上作答,在其它位置上作答的无效。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第一部分学前教育学(150分)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一、单项选择题(本大题共20小题,每小题2分,共40分。在每小题给出的四个备选项中选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ascii="宋体" w:hAnsi="宋体" w:eastAsia="宋体" w:cs="宋体"/>
          <w:sz w:val="24"/>
          <w:szCs w:val="24"/>
        </w:rPr>
        <w:t>一个正确的答案,请将选定的答案填涂在答题纸的相应位置上。)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1.一般到()岁时,婴儿就能自己解裤,主动坐盆排便,夜间不再尿床。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A.1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B.2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C.3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D.5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2.儿童运用各种材料进行建构,从而创造性的反映现实生活的游戏是哪一种。(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A.结构性游戏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B规则性游戏</w:t>
      </w:r>
    </w:p>
    <w:p>
      <w:pPr>
        <w:spacing w:after="240" w:afterAutospacing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C感觉机能性游戏D.象征性游戏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3.下列哪一种不属于《3-6岁儿童学习与发展指南》倡导的幼儿学习方式?()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A.强化学习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B.直接感知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C.实际操作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D.亲身体验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4.有关质的研究中表述不正确的是()2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A.与教育对象有互动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B界用多种资收华的方法进何的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C.不是以研究者本人作为研究工具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5.福禄贝尔创立的幼儿学校1840年更名为幼儿园,该幼儿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A.1903年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B.1816年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C.1837年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6.环境决定论的代表人物是()。为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A.格塞尔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B.杜威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C华生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7.关于课程与教学的关系,以下哪种说法不正确()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A.教学好比是一栋建筑物的设计图纸,课程好比具体的施工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B课程是一场球赛的方案,教学则是球赛进行的过程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C.课程是培养人的蓝图,教学的指南方向和目标,指导教学的实施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D.教学是根据课程的标准内容,对儿童实施课程的手段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8.下列哪一个不属于开展体育活动时应注意的问题()。区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A.开放性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B科学性立C.安全性D.兴趣性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9以下哪个著作不是中国的学前教育的著作()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A.小学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B.童蒙须知C.人的教育D.颜氏家训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10.1903年,湖北巡抚在()创办了我国第一所官办学前教育机构。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A.武昌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B.长沙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C.南京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D.北京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11()要求幼儿教师针对不同的家长需要,灵活的组织各种活动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A.区别对待原则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B.要求适度原则C尊重家长原则D.双向反馈原则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12.在学前教育中,身教重于言教,学前教师自身活动和言行是重要的劳动手段,这说明学前教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师的劳动具有()特点。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A.劳动对象的主动性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B.劳动手段的主体性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C.劳动过程的创造性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D.劳动任务的全面性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13.下列关于幼儿全面发展的说法正确的是()。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A.品德的发展道德品质、意志的培养在很大程度上取决于智力状况共大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B.智育不利于发展注意观察、记忆、思维、想象等认识能力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C.体育为其他各育发展提供了基础和条件。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D.美育不能协调体、智、德育的发展,是体、智、德育的催化剂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14.幼儿思维力是()发展的核心部分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A.知识</w:t>
      </w:r>
      <w:r>
        <w:rPr>
          <w:rFonts w:ascii="宋体" w:hAnsi="宋体" w:eastAsia="宋体" w:cs="宋体"/>
          <w:sz w:val="24"/>
          <w:szCs w:val="24"/>
        </w:rPr>
        <w:t>B注意。代C.智力心,D.想象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（）</w:t>
      </w:r>
      <w:r>
        <w:rPr>
          <w:rFonts w:ascii="宋体" w:hAnsi="宋体" w:eastAsia="宋体" w:cs="宋体"/>
          <w:sz w:val="24"/>
          <w:szCs w:val="24"/>
        </w:rPr>
        <w:t>是学前儿童最典型的游戏形式。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</w:t>
      </w:r>
      <w:r>
        <w:rPr>
          <w:rFonts w:ascii="宋体" w:hAnsi="宋体" w:eastAsia="宋体" w:cs="宋体"/>
          <w:sz w:val="24"/>
          <w:szCs w:val="24"/>
        </w:rPr>
        <w:t>机能性游戏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B.想象游戏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C结构性游戏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D.规则性游戏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16儿童心理发展的物质前提是()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</w:t>
      </w:r>
      <w:r>
        <w:rPr>
          <w:rFonts w:ascii="宋体" w:hAnsi="宋体" w:eastAsia="宋体" w:cs="宋体"/>
          <w:sz w:val="24"/>
          <w:szCs w:val="24"/>
        </w:rPr>
        <w:t>环境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B.遗传C教育0,D.环境与教育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17.下列关于婴儿动作发展规律不正确的是()其主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A.从整体动作到分化动作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B.从上部动作到下部动作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C.从小肌肉动作到大肌肉动作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D.从无意动作到有意动作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18.</w:t>
      </w:r>
      <w:r>
        <w:rPr>
          <w:rFonts w:ascii="宋体" w:hAnsi="宋体" w:eastAsia="宋体" w:cs="宋体"/>
          <w:sz w:val="24"/>
          <w:szCs w:val="24"/>
        </w:rPr>
        <w:t>对于3前儿童而言,(题)是所有人际关系中最为基本,最为牢固而不可替代的关系。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</w:t>
      </w:r>
      <w:r>
        <w:rPr>
          <w:rFonts w:ascii="宋体" w:hAnsi="宋体" w:eastAsia="宋体" w:cs="宋体"/>
          <w:sz w:val="24"/>
          <w:szCs w:val="24"/>
        </w:rPr>
        <w:t>同伴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关系</w:t>
      </w:r>
    </w:p>
    <w:p>
      <w:pPr>
        <w:spacing w:after="240" w:afterAutospacing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亲</w:t>
      </w:r>
      <w:r>
        <w:rPr>
          <w:rFonts w:ascii="宋体" w:hAnsi="宋体" w:eastAsia="宋体" w:cs="宋体"/>
          <w:sz w:val="24"/>
          <w:szCs w:val="24"/>
        </w:rPr>
        <w:t>子关系C师幼关系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D.祖孙关系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19.（）是20世纪80年代末才在</w:t>
      </w:r>
      <w:r>
        <w:rPr>
          <w:rFonts w:ascii="宋体" w:hAnsi="宋体" w:eastAsia="宋体" w:cs="宋体"/>
          <w:sz w:val="24"/>
          <w:szCs w:val="24"/>
        </w:rPr>
        <w:t>我国出现的亲子早教机构,它填补了0-3岁教育的阶段性空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白而受到父母尤其是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1-2对婴儿父母的欢迎</w:t>
      </w:r>
    </w:p>
    <w:p>
      <w:pPr>
        <w:numPr>
          <w:ilvl w:val="0"/>
          <w:numId w:val="1"/>
        </w:numPr>
        <w:spacing w:after="240" w:afterAutospacing="0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幼稚园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B.托儿所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C.亲子园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D.托儿班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20.儿童最早玩的游戏类型是（）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A.练习游戏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B.规则游戏</w:t>
      </w:r>
    </w:p>
    <w:p>
      <w:pPr>
        <w:numPr>
          <w:ilvl w:val="0"/>
          <w:numId w:val="0"/>
        </w:numPr>
        <w:spacing w:after="240" w:afterAutospacing="0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C象征性游戏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D.建构游戏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二、填空题(本大题共15个空,每空2分,共30分。请在答题纸的相应位置上作答。)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1·通过各种教育手段提高儿童体察他人的情绪,理解他人的情感,与之产生共鸣,从而发展儿童良好行为的教育方法是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2.学前儿童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t>是审美的启蒙教育,其中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t>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的能力是基础,是优先发展的能力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3.(          )</w:t>
      </w:r>
      <w:r>
        <w:rPr>
          <w:rFonts w:ascii="宋体" w:hAnsi="宋体" w:eastAsia="宋体" w:cs="宋体"/>
          <w:sz w:val="24"/>
          <w:szCs w:val="24"/>
        </w:rPr>
        <w:t>倡导的“五指活动包括健康、科学、艺术社会和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4.“恩物”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t>设计的幼儿园游戏和作业的材料。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5在婴儿语言发展的理论中,认为婴儿语言发展如此迅速,是因为婴儿具有获得语言的天生机制的学者是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6.一般而言,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t>儿童午睡时间为2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5小时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t>儿童午睡时间约2小时。</w:t>
      </w:r>
    </w:p>
    <w:p>
      <w:pPr>
        <w:numPr>
          <w:ilvl w:val="0"/>
          <w:numId w:val="0"/>
        </w:numPr>
        <w:spacing w:after="240" w:afterAutospacing="0"/>
        <w:ind w:leftChars="0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7.(          )</w:t>
      </w:r>
      <w:r>
        <w:rPr>
          <w:rFonts w:ascii="宋体" w:hAnsi="宋体" w:eastAsia="宋体" w:cs="宋体"/>
          <w:sz w:val="24"/>
          <w:szCs w:val="24"/>
        </w:rPr>
        <w:t>是指幼儿园一日活动中前一个活动与后一个活动的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时间,可适当穿插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一</w:t>
      </w:r>
      <w:r>
        <w:rPr>
          <w:rFonts w:ascii="宋体" w:hAnsi="宋体" w:eastAsia="宋体" w:cs="宋体"/>
          <w:sz w:val="24"/>
          <w:szCs w:val="24"/>
        </w:rPr>
        <w:t>些对承前启后有作用的简短活动。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8美国哲学家杜威设计了以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t>为中心的经验主义课程,该课程理论强调以经验为基础的课程理念。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9维果茨基认为儿童的两种发展水平,第一种水平叫作儿童现有发展水平,第二种水平是可能发展的水平,称作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t>认为儿童自身具有发展的能力,教师的任务在于提供一个环境。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三、名词解释(本大题共4小题,每小题5分,共20分。请在答题纸的相应位置上作答。)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1.活动性原则: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2.美育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3.幼儿园教学活动的环境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4.课程模式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四、简答题(本大题共4小题,每小题10分,共40分。请在答题纸的相应位置上作答。)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1.简述托儿班的工作要求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2.美育的实施要领是什么?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3.表演游戏的指导策略是什么?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4.结构游戏的指导策略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五、论述题(本大题共1小题,共20分。请在答题纸的相应位置上作答。)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试析皮亚杰的认知理论的主要观点及其在幼儿教育中的应用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第二部分儿童发展心理学(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150分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单项选择题(本大题共25小题,每小题2分,共50分。在每小题给出的四个备选项中,选出一个正确的答案,并将所选项前的字母填涂在答题纸的相应位置上。)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1.以下持环境决定论的是()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A.格赛尔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B.华生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C.皮亚杰D.高尔顿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2.具体形象思维主要表现在()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A.婴儿期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B.幼儿期C.儿童期D.青少年期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3.儿童大约在()岁产生内部言语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A.4岁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B.2岁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C.6岁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D.5岁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4.婴儿学会爬的年龄一般为()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A.6个月左右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B9个月左右C.11个月左右D.5个月左右</w:t>
      </w:r>
    </w:p>
    <w:p>
      <w:pPr>
        <w:numPr>
          <w:ilvl w:val="0"/>
          <w:numId w:val="2"/>
        </w:num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美国心理学家艾里克森认为在4-7岁儿童这一阶段,其人格形成发展的任务是()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A.信任感对怀疑感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B.主动性对内疚C.勤奋对自卑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D.自觉性对羞怯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6.学前儿童的主导活动是()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A.学习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B.劳动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C.游戏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D.自我服务性劳动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7.幼儿记忆的特点是()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A.无意识记为主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B.比较精确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C.意义的理解识记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D.有意识记为主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8.学前儿童思维的重要特点()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A.直觉行动思维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B.直觉思维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9.大脑皮层成熟的程序是()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C具体形象思维D抽象思维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A.额叶一枕叶一颞叶一顶叶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B.顶叶一额叶一枕叶一颞叶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颞叶一顶叶一额叶D.额叶一顶叶一颞叶一枕叶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10.影响心理发展的因素问题上,()是二因素论者。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A高尔顿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B.华生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C亚杰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主实D.吴伟士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11.前运算阶段的儿童指()儿童。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A27岁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B.6-7岁到11-12岁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C.2-5岁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联直D.12-18岁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12.以下教养类型中不存在控制和爱的是()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A.权威型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B.专制型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C.娇宠型D冷漠型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13认为依恋无需学习,是本能反应的理论是()。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A.习性学理论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B.心理分析理论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社会学习理论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D.认知理论8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1420世早期的儿童必理学研筌始于(8)。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A.英国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B.美国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C.法国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D.德国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V在重未度频谷坡中最早成熟的是(3)。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A.顶叶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B.颞叶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C.枕叶D.额叶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16.主体将环境刺激信息纳入并整合到已有的图示中,以加强和丰富原有的认识结构。这个过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程在皮亚杰学说中叫做()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A.图式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B.同化,C.顺应D.平衡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17.要几对多次呈现的同一刺激的反应强度逐渐减弱,乃至最后形成()而不再反应。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A.无条件反射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B.习惯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C.条件反射D.去习惯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18.()认为,自我中心言语是一种非社会性言语,它最后将发展称为社会性言语。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A.乔姆斯基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B.维果斯基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C.皮亚杰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D.班杜拉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19.儿童对具体问题可以进行逻辑运算,思维具有可逆性,这属于皮亚杰儿童心理发展的()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A.形式运算阶段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B.具体运算阶段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C.前运算阶段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D.感知运动阶段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20.儿童神经系统在出生后头几年发育较快,接近成人水平是在()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A.婴儿末期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B.前幼儿末期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C.童年末期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D.幼儿末期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21.以下教养类型中只存在控制不存在爱的是()。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A.权威型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B.专制型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C.娇宠型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D.冷漠型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22不属于影响儿童性别差异的社会因素是()。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A.荷尔蒙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B.父母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C.教师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D.媒体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23.一些自幼被隔离的病态幼猴有许多病态行为,但是将这些幼猴与比它们小的、正常的幼猴在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一起生活地段时期后,这些异常的猴子竟然恢复了常态,这种同伴的作用是()。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A.强化物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B.榜样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C.给予安全感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D.社会化动因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24.建立了结构主义的儿童心理学或发生认识论的心理学家是(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A.皮亚杰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B.巴甫洛夫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C.弗洛伊德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D.马斯洛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25.情绪的功能分为三个方面,即情绪与健康、与认知活动和与()。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A.气质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B.人格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C.智力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D.人际关系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二、填空题(本大题共15个空,每空1分,共15分。请将答案填写在答题纸的相应位置上。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1.德国生理学家、实验心理学家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t>于1982年出版的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t>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ascii="宋体" w:hAnsi="宋体" w:eastAsia="宋体" w:cs="宋体"/>
          <w:sz w:val="24"/>
          <w:szCs w:val="24"/>
        </w:rPr>
        <w:t>标志着科学儿童心理学的正式诞生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2.成熟学说的代表人物是美国心理学家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为了证实个体的的发展取决于个体的成熟程度,他做了一个著名的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实验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3.儿童身体各系统的发展遵循两条原则,即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t>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4.精神分析学说创始人弗洛伊德认为人格有三个层次,分别是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)、(          )</w:t>
      </w:r>
      <w:r>
        <w:rPr>
          <w:rFonts w:ascii="宋体" w:hAnsi="宋体" w:eastAsia="宋体" w:cs="宋体"/>
          <w:sz w:val="24"/>
          <w:szCs w:val="24"/>
        </w:rPr>
        <w:t>和超我。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5.按照情绪有无认知和意识的参与可以分为宽泛的两类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t>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6.语用技能的发展包括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)、</w:t>
      </w:r>
      <w:r>
        <w:rPr>
          <w:rFonts w:ascii="宋体" w:hAnsi="宋体" w:eastAsia="宋体" w:cs="宋体"/>
          <w:sz w:val="24"/>
          <w:szCs w:val="24"/>
        </w:rPr>
        <w:t>会话和连贯。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7.一般可以将元记忆大致区分为关于记忆的元认知知识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t>和元认知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调节。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8.我们可以将“伊底”理解为人格的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t>将“自我”理解为人格的心理成分,而将“超我”理解为人格的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9.儿童理解句子的策略大致有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     )</w:t>
      </w:r>
      <w:r>
        <w:rPr>
          <w:rFonts w:ascii="宋体" w:hAnsi="宋体" w:eastAsia="宋体" w:cs="宋体"/>
          <w:sz w:val="24"/>
          <w:szCs w:val="24"/>
        </w:rPr>
        <w:t>与词序策略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.(          )</w:t>
      </w:r>
      <w:r>
        <w:rPr>
          <w:rFonts w:ascii="宋体" w:hAnsi="宋体" w:eastAsia="宋体" w:cs="宋体"/>
          <w:sz w:val="24"/>
          <w:szCs w:val="24"/>
        </w:rPr>
        <w:t>认为,智力表现为学习的速度和效率。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三、名词解释(本大题共5小题每小题5分,共25分。请在答题纸的相应位置上作答)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1.社会化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2.性别认同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3.怯生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4.对抗性条件作用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5.固着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四、简答题(本大题共4小题,每小题10分,共40分。请在答题纸的相应位置上作答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1.健康情绪的特征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2.婴儿笑的发展阶段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3教养方式类型及其对个体发展的影响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4.婴儿自我意识的发展过程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五、论述题(本大题共1小题,共20分。请在答题纸的相应位置上作答。)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简述埃里克森人格发展阶段理论,并结合实际谈谈学前教育阶段应注意的问题。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ACBBCE"/>
    <w:multiLevelType w:val="singleLevel"/>
    <w:tmpl w:val="D1ACBBCE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DB0DFF2"/>
    <w:multiLevelType w:val="singleLevel"/>
    <w:tmpl w:val="DDB0DFF2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65547"/>
    <w:rsid w:val="21F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Cat</cp:lastModifiedBy>
  <dcterms:modified xsi:type="dcterms:W3CDTF">2021-10-18T09:17:39Z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4B8D6CA4670D4444AF1CACC66B013D99</vt:lpwstr>
  </property>
</Properties>
</file>